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A" w:rsidRDefault="00353F8A">
      <w:pPr>
        <w:rPr>
          <w:rFonts w:asciiTheme="minorEastAsia" w:hAnsiTheme="minorEastAsia" w:cstheme="minorEastAsia"/>
        </w:rPr>
      </w:pPr>
    </w:p>
    <w:p w:rsidR="00353F8A" w:rsidRDefault="00723432">
      <w:pPr>
        <w:spacing w:line="360" w:lineRule="exact"/>
        <w:jc w:val="center"/>
        <w:rPr>
          <w:rFonts w:asciiTheme="minorEastAsia" w:hAnsiTheme="minorEastAsia" w:cstheme="minorEastAsia"/>
          <w:b/>
          <w:sz w:val="28"/>
          <w:szCs w:val="28"/>
          <w:lang/>
        </w:rPr>
      </w:pPr>
      <w:r>
        <w:rPr>
          <w:rFonts w:asciiTheme="minorEastAsia" w:hAnsiTheme="minorEastAsia" w:cstheme="minorEastAsia" w:hint="eastAsia"/>
          <w:b/>
          <w:sz w:val="24"/>
          <w:lang/>
        </w:rPr>
        <w:t>关于</w:t>
      </w:r>
      <w:r>
        <w:rPr>
          <w:rFonts w:asciiTheme="minorEastAsia" w:hAnsiTheme="minorEastAsia" w:cstheme="minorEastAsia" w:hint="eastAsia"/>
          <w:b/>
          <w:sz w:val="24"/>
          <w:lang/>
        </w:rPr>
        <w:t>2018</w:t>
      </w:r>
      <w:r>
        <w:rPr>
          <w:rFonts w:asciiTheme="minorEastAsia" w:hAnsiTheme="minorEastAsia" w:cstheme="minorEastAsia" w:hint="eastAsia"/>
          <w:b/>
          <w:sz w:val="24"/>
          <w:lang/>
        </w:rPr>
        <w:t>年全日制临床（口腔）医学博士专业学位研究生招生</w:t>
      </w:r>
      <w:r>
        <w:rPr>
          <w:rFonts w:asciiTheme="minorEastAsia" w:hAnsiTheme="minorEastAsia" w:cstheme="minorEastAsia" w:hint="eastAsia"/>
          <w:b/>
          <w:sz w:val="24"/>
          <w:lang/>
        </w:rPr>
        <w:t>工作</w:t>
      </w:r>
      <w:r>
        <w:rPr>
          <w:rFonts w:asciiTheme="minorEastAsia" w:hAnsiTheme="minorEastAsia" w:cstheme="minorEastAsia" w:hint="eastAsia"/>
          <w:b/>
          <w:sz w:val="24"/>
          <w:lang/>
        </w:rPr>
        <w:t>通知</w:t>
      </w:r>
    </w:p>
    <w:p w:rsidR="00353F8A" w:rsidRDefault="00353F8A">
      <w:pPr>
        <w:spacing w:line="360" w:lineRule="exact"/>
        <w:jc w:val="center"/>
        <w:rPr>
          <w:rFonts w:asciiTheme="minorEastAsia" w:hAnsiTheme="minorEastAsia" w:cstheme="minorEastAsia"/>
          <w:b/>
          <w:sz w:val="28"/>
          <w:szCs w:val="28"/>
          <w:lang/>
        </w:rPr>
      </w:pP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rPr>
        <w:t>各学院、附属医院、临床医学院、生殖医学国家重点实验室：</w:t>
      </w:r>
    </w:p>
    <w:p w:rsidR="00353F8A" w:rsidRDefault="00723432" w:rsidP="00753C4B">
      <w:pPr>
        <w:spacing w:beforeLines="100" w:line="360" w:lineRule="auto"/>
        <w:ind w:firstLine="420"/>
        <w:jc w:val="left"/>
        <w:rPr>
          <w:rFonts w:asciiTheme="minorEastAsia" w:hAnsiTheme="minorEastAsia" w:cstheme="minorEastAsia"/>
          <w:sz w:val="24"/>
          <w:lang/>
        </w:rPr>
      </w:pPr>
      <w:r>
        <w:rPr>
          <w:rFonts w:asciiTheme="minorEastAsia" w:hAnsiTheme="minorEastAsia" w:cstheme="minorEastAsia" w:hint="eastAsia"/>
          <w:sz w:val="24"/>
          <w:lang/>
        </w:rPr>
        <w:t>根据我校招生工作安排，结合学校实际情况，本批次专业学位博士研究生增量计划分</w:t>
      </w:r>
      <w:r>
        <w:rPr>
          <w:rFonts w:asciiTheme="minorEastAsia" w:hAnsiTheme="minorEastAsia" w:cstheme="minorEastAsia" w:hint="eastAsia"/>
          <w:sz w:val="24"/>
          <w:lang/>
        </w:rPr>
        <w:t>项目</w:t>
      </w:r>
      <w:r>
        <w:rPr>
          <w:rFonts w:asciiTheme="minorEastAsia" w:hAnsiTheme="minorEastAsia" w:cstheme="minorEastAsia" w:hint="eastAsia"/>
          <w:sz w:val="24"/>
          <w:lang/>
        </w:rPr>
        <w:t>同时进行招生。</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rPr>
        <w:t>一、实施范围</w:t>
      </w:r>
    </w:p>
    <w:p w:rsidR="00353F8A" w:rsidRDefault="00723432">
      <w:p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此次</w:t>
      </w:r>
      <w:r>
        <w:rPr>
          <w:rFonts w:asciiTheme="minorEastAsia" w:hAnsiTheme="minorEastAsia" w:cstheme="minorEastAsia" w:hint="eastAsia"/>
          <w:sz w:val="24"/>
        </w:rPr>
        <w:t>报考考生分为</w:t>
      </w: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C</w:t>
      </w:r>
      <w:r>
        <w:rPr>
          <w:rFonts w:asciiTheme="minorEastAsia" w:hAnsiTheme="minorEastAsia" w:cstheme="minorEastAsia" w:hint="eastAsia"/>
          <w:sz w:val="24"/>
        </w:rPr>
        <w:t>三类。</w:t>
      </w:r>
      <w:r>
        <w:rPr>
          <w:rFonts w:asciiTheme="minorEastAsia" w:hAnsiTheme="minorEastAsia" w:cstheme="minorEastAsia" w:hint="eastAsia"/>
          <w:sz w:val="24"/>
        </w:rPr>
        <w:t>A</w:t>
      </w:r>
      <w:r>
        <w:rPr>
          <w:rFonts w:asciiTheme="minorEastAsia" w:hAnsiTheme="minorEastAsia" w:cstheme="minorEastAsia" w:hint="eastAsia"/>
          <w:sz w:val="24"/>
        </w:rPr>
        <w:t>类和</w:t>
      </w:r>
      <w:r>
        <w:rPr>
          <w:rFonts w:asciiTheme="minorEastAsia" w:hAnsiTheme="minorEastAsia" w:cstheme="minorEastAsia" w:hint="eastAsia"/>
          <w:sz w:val="24"/>
        </w:rPr>
        <w:t>B</w:t>
      </w:r>
      <w:r>
        <w:rPr>
          <w:rFonts w:asciiTheme="minorEastAsia" w:hAnsiTheme="minorEastAsia" w:cstheme="minorEastAsia" w:hint="eastAsia"/>
          <w:sz w:val="24"/>
        </w:rPr>
        <w:t>类考生属于</w:t>
      </w:r>
      <w:r>
        <w:rPr>
          <w:rFonts w:ascii="Times New Roman" w:eastAsia="宋体" w:hAnsi="宋体" w:cs="Times New Roman" w:hint="eastAsia"/>
          <w:sz w:val="24"/>
          <w:lang/>
        </w:rPr>
        <w:t>临床医学博士专业学位研究生教育综合改革项目（即“</w:t>
      </w:r>
      <w:r>
        <w:rPr>
          <w:rFonts w:ascii="Times New Roman" w:eastAsia="宋体" w:hAnsi="宋体" w:cs="Times New Roman" w:hint="eastAsia"/>
          <w:sz w:val="24"/>
          <w:lang/>
        </w:rPr>
        <w:t>5+3+X</w:t>
      </w:r>
      <w:r>
        <w:rPr>
          <w:rFonts w:ascii="Times New Roman" w:eastAsia="宋体" w:hAnsi="宋体" w:cs="Times New Roman" w:hint="eastAsia"/>
          <w:sz w:val="24"/>
          <w:lang/>
        </w:rPr>
        <w:t>”项目）招生，</w:t>
      </w:r>
      <w:r>
        <w:rPr>
          <w:rFonts w:ascii="Times New Roman" w:eastAsia="宋体" w:hAnsi="宋体" w:cs="Times New Roman" w:hint="eastAsia"/>
          <w:sz w:val="24"/>
          <w:lang/>
        </w:rPr>
        <w:t>C</w:t>
      </w:r>
      <w:r>
        <w:rPr>
          <w:rFonts w:ascii="Times New Roman" w:eastAsia="宋体" w:hAnsi="宋体" w:cs="Times New Roman" w:hint="eastAsia"/>
          <w:sz w:val="24"/>
          <w:lang/>
        </w:rPr>
        <w:t>类考生属于临床研究能力提升项目和</w:t>
      </w:r>
      <w:proofErr w:type="gramStart"/>
      <w:r>
        <w:rPr>
          <w:rFonts w:ascii="Times New Roman" w:eastAsia="宋体" w:hAnsi="宋体" w:cs="Times New Roman" w:hint="eastAsia"/>
          <w:sz w:val="24"/>
          <w:lang/>
        </w:rPr>
        <w:t>医工</w:t>
      </w:r>
      <w:proofErr w:type="gramEnd"/>
      <w:r>
        <w:rPr>
          <w:rFonts w:ascii="Times New Roman" w:eastAsia="宋体" w:hAnsi="宋体" w:cs="Times New Roman" w:hint="eastAsia"/>
          <w:sz w:val="24"/>
          <w:lang/>
        </w:rPr>
        <w:t>结合项目招生。</w:t>
      </w:r>
    </w:p>
    <w:p w:rsidR="00353F8A" w:rsidRDefault="00723432">
      <w:pPr>
        <w:spacing w:line="360" w:lineRule="auto"/>
        <w:ind w:firstLine="4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类</w:t>
      </w:r>
      <w:r>
        <w:rPr>
          <w:rFonts w:asciiTheme="minorEastAsia" w:hAnsiTheme="minorEastAsia" w:cstheme="minorEastAsia" w:hint="eastAsia"/>
          <w:sz w:val="24"/>
        </w:rPr>
        <w:t>和</w:t>
      </w:r>
      <w:r>
        <w:rPr>
          <w:rFonts w:asciiTheme="minorEastAsia" w:hAnsiTheme="minorEastAsia" w:cstheme="minorEastAsia" w:hint="eastAsia"/>
          <w:sz w:val="24"/>
        </w:rPr>
        <w:t>C</w:t>
      </w:r>
      <w:r>
        <w:rPr>
          <w:rFonts w:asciiTheme="minorEastAsia" w:hAnsiTheme="minorEastAsia" w:cstheme="minorEastAsia" w:hint="eastAsia"/>
          <w:sz w:val="24"/>
        </w:rPr>
        <w:t>类考生实行“申请</w:t>
      </w:r>
      <w:r>
        <w:rPr>
          <w:rFonts w:asciiTheme="minorEastAsia" w:hAnsiTheme="minorEastAsia" w:cstheme="minorEastAsia" w:hint="eastAsia"/>
          <w:sz w:val="24"/>
        </w:rPr>
        <w:t>-</w:t>
      </w:r>
      <w:r>
        <w:rPr>
          <w:rFonts w:asciiTheme="minorEastAsia" w:hAnsiTheme="minorEastAsia" w:cstheme="minorEastAsia" w:hint="eastAsia"/>
          <w:sz w:val="24"/>
        </w:rPr>
        <w:t>考核”制，由</w:t>
      </w:r>
      <w:r>
        <w:rPr>
          <w:rFonts w:asciiTheme="minorEastAsia" w:hAnsiTheme="minorEastAsia" w:cstheme="minorEastAsia" w:hint="eastAsia"/>
          <w:sz w:val="24"/>
        </w:rPr>
        <w:t>各招生</w:t>
      </w:r>
      <w:r>
        <w:rPr>
          <w:rFonts w:asciiTheme="minorEastAsia" w:hAnsiTheme="minorEastAsia" w:cstheme="minorEastAsia" w:hint="eastAsia"/>
          <w:sz w:val="24"/>
        </w:rPr>
        <w:t>学院统一组织</w:t>
      </w:r>
      <w:r>
        <w:rPr>
          <w:rFonts w:asciiTheme="minorEastAsia" w:hAnsiTheme="minorEastAsia" w:cstheme="minorEastAsia" w:hint="eastAsia"/>
          <w:sz w:val="24"/>
        </w:rPr>
        <w:t>考核选拔</w:t>
      </w:r>
      <w:r>
        <w:rPr>
          <w:rFonts w:asciiTheme="minorEastAsia" w:hAnsiTheme="minorEastAsia" w:cstheme="minorEastAsia" w:hint="eastAsia"/>
          <w:sz w:val="24"/>
        </w:rPr>
        <w:t>工作。</w:t>
      </w:r>
      <w:r>
        <w:rPr>
          <w:rFonts w:asciiTheme="minorEastAsia" w:hAnsiTheme="minorEastAsia" w:cstheme="minorEastAsia" w:hint="eastAsia"/>
          <w:sz w:val="24"/>
        </w:rPr>
        <w:t>B</w:t>
      </w:r>
      <w:r>
        <w:rPr>
          <w:rFonts w:asciiTheme="minorEastAsia" w:hAnsiTheme="minorEastAsia" w:cstheme="minorEastAsia" w:hint="eastAsia"/>
          <w:sz w:val="24"/>
        </w:rPr>
        <w:t>类考生由研究生院统一进行校内优选。</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rPr>
        <w:t>二、申请条件</w:t>
      </w:r>
    </w:p>
    <w:p w:rsidR="00353F8A" w:rsidRDefault="00723432">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申请者须符合《</w:t>
      </w:r>
      <w:r>
        <w:rPr>
          <w:rFonts w:asciiTheme="minorEastAsia" w:hAnsiTheme="minorEastAsia" w:cstheme="minorEastAsia" w:hint="eastAsia"/>
          <w:sz w:val="24"/>
        </w:rPr>
        <w:t>2018</w:t>
      </w:r>
      <w:r>
        <w:rPr>
          <w:rFonts w:asciiTheme="minorEastAsia" w:hAnsiTheme="minorEastAsia" w:cstheme="minorEastAsia" w:hint="eastAsia"/>
          <w:sz w:val="24"/>
        </w:rPr>
        <w:t>年全日制临床（口腔）医学博士专业学位研究生招生</w:t>
      </w:r>
      <w:r>
        <w:rPr>
          <w:rFonts w:asciiTheme="minorEastAsia" w:hAnsiTheme="minorEastAsia" w:cstheme="minorEastAsia" w:hint="eastAsia"/>
          <w:sz w:val="24"/>
        </w:rPr>
        <w:t>简章</w:t>
      </w:r>
      <w:r>
        <w:rPr>
          <w:rFonts w:asciiTheme="minorEastAsia" w:hAnsiTheme="minorEastAsia" w:cstheme="minorEastAsia" w:hint="eastAsia"/>
          <w:sz w:val="24"/>
        </w:rPr>
        <w:t>》的报考条件</w:t>
      </w:r>
      <w:r>
        <w:rPr>
          <w:rFonts w:asciiTheme="minorEastAsia" w:hAnsiTheme="minorEastAsia" w:cstheme="minorEastAsia" w:hint="eastAsia"/>
          <w:sz w:val="24"/>
        </w:rPr>
        <w:t>要求</w:t>
      </w:r>
      <w:r>
        <w:rPr>
          <w:rFonts w:asciiTheme="minorEastAsia" w:hAnsiTheme="minorEastAsia" w:cstheme="minorEastAsia" w:hint="eastAsia"/>
          <w:sz w:val="24"/>
        </w:rPr>
        <w:t>。</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rPr>
        <w:t>三、报考组织工作</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考</w:t>
      </w:r>
      <w:r>
        <w:rPr>
          <w:rFonts w:asciiTheme="minorEastAsia" w:hAnsiTheme="minorEastAsia" w:cstheme="minorEastAsia" w:hint="eastAsia"/>
          <w:sz w:val="24"/>
        </w:rPr>
        <w:t>生</w:t>
      </w:r>
      <w:r>
        <w:rPr>
          <w:rFonts w:asciiTheme="minorEastAsia" w:hAnsiTheme="minorEastAsia" w:cstheme="minorEastAsia" w:hint="eastAsia"/>
          <w:sz w:val="24"/>
        </w:rPr>
        <w:t>2018</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w:t>
      </w:r>
      <w:r>
        <w:rPr>
          <w:rFonts w:asciiTheme="minorEastAsia" w:hAnsiTheme="minorEastAsia" w:cstheme="minorEastAsia" w:hint="eastAsia"/>
          <w:sz w:val="24"/>
        </w:rPr>
        <w:t>16</w:t>
      </w:r>
      <w:r>
        <w:rPr>
          <w:rFonts w:asciiTheme="minorEastAsia" w:hAnsiTheme="minorEastAsia" w:cstheme="minorEastAsia" w:hint="eastAsia"/>
          <w:sz w:val="24"/>
        </w:rPr>
        <w:t>日</w:t>
      </w:r>
      <w:r>
        <w:rPr>
          <w:rFonts w:asciiTheme="minorEastAsia" w:hAnsiTheme="minorEastAsia" w:cstheme="minorEastAsia" w:hint="eastAsia"/>
          <w:sz w:val="24"/>
        </w:rPr>
        <w:t>--5</w:t>
      </w:r>
      <w:r>
        <w:rPr>
          <w:rFonts w:asciiTheme="minorEastAsia" w:hAnsiTheme="minorEastAsia" w:cstheme="minorEastAsia" w:hint="eastAsia"/>
          <w:sz w:val="24"/>
        </w:rPr>
        <w:t>月</w:t>
      </w:r>
      <w:r>
        <w:rPr>
          <w:rFonts w:asciiTheme="minorEastAsia" w:hAnsiTheme="minorEastAsia" w:cstheme="minorEastAsia" w:hint="eastAsia"/>
          <w:sz w:val="24"/>
        </w:rPr>
        <w:t>25</w:t>
      </w:r>
      <w:r>
        <w:rPr>
          <w:rFonts w:asciiTheme="minorEastAsia" w:hAnsiTheme="minorEastAsia" w:cstheme="minorEastAsia" w:hint="eastAsia"/>
          <w:sz w:val="24"/>
        </w:rPr>
        <w:t>日进行网上报名，并于</w:t>
      </w:r>
      <w:r>
        <w:rPr>
          <w:rFonts w:asciiTheme="minorEastAsia" w:hAnsiTheme="minorEastAsia" w:cstheme="minorEastAsia" w:hint="eastAsia"/>
          <w:sz w:val="24"/>
        </w:rPr>
        <w:t>2018</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w:t>
      </w:r>
      <w:r>
        <w:rPr>
          <w:rFonts w:asciiTheme="minorEastAsia" w:hAnsiTheme="minorEastAsia" w:cstheme="minorEastAsia" w:hint="eastAsia"/>
          <w:sz w:val="24"/>
        </w:rPr>
        <w:t>27</w:t>
      </w:r>
      <w:r>
        <w:rPr>
          <w:rFonts w:asciiTheme="minorEastAsia" w:hAnsiTheme="minorEastAsia" w:cstheme="minorEastAsia" w:hint="eastAsia"/>
          <w:sz w:val="24"/>
        </w:rPr>
        <w:t>日前将报考材料寄（送）到所报考学院，所提交材料包括：</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(1)</w:t>
      </w:r>
      <w:r>
        <w:rPr>
          <w:rFonts w:asciiTheme="minorEastAsia" w:hAnsiTheme="minorEastAsia" w:cstheme="minorEastAsia" w:hint="eastAsia"/>
          <w:sz w:val="24"/>
          <w:lang/>
        </w:rPr>
        <w:t>《报考登记表》一份（</w:t>
      </w:r>
      <w:proofErr w:type="gramStart"/>
      <w:r>
        <w:rPr>
          <w:rFonts w:asciiTheme="minorEastAsia" w:hAnsiTheme="minorEastAsia" w:cstheme="minorEastAsia" w:hint="eastAsia"/>
          <w:sz w:val="24"/>
          <w:lang/>
        </w:rPr>
        <w:t>网报完成</w:t>
      </w:r>
      <w:proofErr w:type="gramEnd"/>
      <w:r>
        <w:rPr>
          <w:rFonts w:asciiTheme="minorEastAsia" w:hAnsiTheme="minorEastAsia" w:cstheme="minorEastAsia" w:hint="eastAsia"/>
          <w:sz w:val="24"/>
          <w:lang/>
        </w:rPr>
        <w:t>后下载打印，须经所报考导师签字同意报考）；</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(2)</w:t>
      </w:r>
      <w:r>
        <w:rPr>
          <w:rFonts w:asciiTheme="minorEastAsia" w:hAnsiTheme="minorEastAsia" w:cstheme="minorEastAsia" w:hint="eastAsia"/>
          <w:sz w:val="24"/>
          <w:lang/>
        </w:rPr>
        <w:t>本人有效身份证和学生证（应届生须提供）复印件各一份；</w:t>
      </w:r>
    </w:p>
    <w:p w:rsidR="00353F8A" w:rsidRDefault="00723432">
      <w:pPr>
        <w:spacing w:line="360" w:lineRule="auto"/>
        <w:ind w:firstLineChars="100" w:firstLine="240"/>
        <w:rPr>
          <w:rFonts w:asciiTheme="minorEastAsia" w:hAnsiTheme="minorEastAsia" w:cstheme="minorEastAsia"/>
          <w:sz w:val="24"/>
        </w:rPr>
      </w:pPr>
      <w:r>
        <w:rPr>
          <w:rFonts w:asciiTheme="minorEastAsia" w:hAnsiTheme="minorEastAsia" w:cstheme="minorEastAsia" w:hint="eastAsia"/>
          <w:sz w:val="24"/>
          <w:lang/>
        </w:rPr>
        <w:t>(3)</w:t>
      </w:r>
      <w:r>
        <w:rPr>
          <w:rFonts w:asciiTheme="minorEastAsia" w:hAnsiTheme="minorEastAsia" w:cstheme="minorEastAsia" w:hint="eastAsia"/>
          <w:sz w:val="24"/>
          <w:lang/>
        </w:rPr>
        <w:t>硕士研究生毕业证书和硕士学位证书复印件各一份，应届生提供在读学校研</w:t>
      </w:r>
      <w:r>
        <w:rPr>
          <w:rFonts w:asciiTheme="minorEastAsia" w:hAnsiTheme="minorEastAsia" w:cstheme="minorEastAsia" w:hint="eastAsia"/>
          <w:sz w:val="24"/>
          <w:lang/>
        </w:rPr>
        <w:t>究生学籍管理部门出具的应届毕业硕士生证明；</w:t>
      </w:r>
    </w:p>
    <w:p w:rsidR="00353F8A" w:rsidRDefault="00723432">
      <w:pPr>
        <w:spacing w:line="360" w:lineRule="auto"/>
        <w:ind w:firstLineChars="100" w:firstLine="240"/>
        <w:rPr>
          <w:rFonts w:asciiTheme="minorEastAsia" w:hAnsiTheme="minorEastAsia" w:cstheme="minorEastAsia"/>
          <w:sz w:val="24"/>
        </w:rPr>
      </w:pPr>
      <w:r>
        <w:rPr>
          <w:rFonts w:asciiTheme="minorEastAsia" w:hAnsiTheme="minorEastAsia" w:cstheme="minorEastAsia" w:hint="eastAsia"/>
          <w:sz w:val="24"/>
          <w:lang/>
        </w:rPr>
        <w:t>(4)</w:t>
      </w:r>
      <w:r>
        <w:rPr>
          <w:rFonts w:asciiTheme="minorEastAsia" w:hAnsiTheme="minorEastAsia" w:cstheme="minorEastAsia" w:hint="eastAsia"/>
          <w:sz w:val="24"/>
          <w:lang w:val="zh-CN"/>
        </w:rPr>
        <w:t>《执业医师资格证》</w:t>
      </w:r>
      <w:r>
        <w:rPr>
          <w:rFonts w:asciiTheme="minorEastAsia" w:hAnsiTheme="minorEastAsia" w:cstheme="minorEastAsia" w:hint="eastAsia"/>
          <w:sz w:val="24"/>
          <w:lang/>
        </w:rPr>
        <w:t>复印件一份</w:t>
      </w:r>
      <w:r>
        <w:rPr>
          <w:rFonts w:asciiTheme="minorEastAsia" w:hAnsiTheme="minorEastAsia" w:cstheme="minorEastAsia" w:hint="eastAsia"/>
          <w:sz w:val="24"/>
          <w:lang w:val="zh-CN"/>
        </w:rPr>
        <w:t>，《医师执业证书》</w:t>
      </w:r>
      <w:r>
        <w:rPr>
          <w:rFonts w:asciiTheme="minorEastAsia" w:hAnsiTheme="minorEastAsia" w:cstheme="minorEastAsia" w:hint="eastAsia"/>
          <w:sz w:val="24"/>
          <w:lang/>
        </w:rPr>
        <w:t>复印件一份（如有，复印件应含执业范围）；</w:t>
      </w:r>
    </w:p>
    <w:p w:rsidR="00353F8A" w:rsidRDefault="00723432">
      <w:pPr>
        <w:spacing w:line="360" w:lineRule="auto"/>
        <w:ind w:firstLineChars="100" w:firstLine="240"/>
        <w:rPr>
          <w:rFonts w:asciiTheme="minorEastAsia" w:hAnsiTheme="minorEastAsia" w:cstheme="minorEastAsia"/>
          <w:sz w:val="24"/>
          <w:lang w:val="zh-CN"/>
        </w:rPr>
      </w:pPr>
      <w:r>
        <w:rPr>
          <w:rFonts w:asciiTheme="minorEastAsia" w:hAnsiTheme="minorEastAsia" w:cstheme="minorEastAsia" w:hint="eastAsia"/>
          <w:sz w:val="24"/>
          <w:lang/>
        </w:rPr>
        <w:t>(5) A</w:t>
      </w:r>
      <w:r>
        <w:rPr>
          <w:rFonts w:asciiTheme="minorEastAsia" w:hAnsiTheme="minorEastAsia" w:cstheme="minorEastAsia" w:hint="eastAsia"/>
          <w:sz w:val="24"/>
          <w:lang/>
        </w:rPr>
        <w:t>类考生：</w:t>
      </w:r>
      <w:r>
        <w:rPr>
          <w:rFonts w:asciiTheme="minorEastAsia" w:hAnsiTheme="minorEastAsia" w:cstheme="minorEastAsia" w:hint="eastAsia"/>
          <w:sz w:val="24"/>
          <w:lang w:val="zh-CN"/>
        </w:rPr>
        <w:t>已报考住院医师规范化培训结业考试（</w:t>
      </w:r>
      <w:r>
        <w:rPr>
          <w:rFonts w:asciiTheme="minorEastAsia" w:hAnsiTheme="minorEastAsia" w:cstheme="minorEastAsia" w:hint="eastAsia"/>
          <w:sz w:val="24"/>
          <w:lang w:val="zh-CN"/>
        </w:rPr>
        <w:t>应届生由培养单位出具相关证明</w:t>
      </w:r>
      <w:r>
        <w:rPr>
          <w:rFonts w:asciiTheme="minorEastAsia" w:hAnsiTheme="minorEastAsia" w:cstheme="minorEastAsia" w:hint="eastAsia"/>
          <w:sz w:val="24"/>
          <w:lang w:val="zh-CN"/>
        </w:rPr>
        <w:t>）或《住院医师规范化培训合格证书（一阶段）》</w:t>
      </w:r>
      <w:r>
        <w:rPr>
          <w:rFonts w:asciiTheme="minorEastAsia" w:hAnsiTheme="minorEastAsia" w:cstheme="minorEastAsia" w:hint="eastAsia"/>
          <w:sz w:val="24"/>
          <w:lang/>
        </w:rPr>
        <w:t>复印件一份（往届生须提供）</w:t>
      </w:r>
      <w:r>
        <w:rPr>
          <w:rFonts w:asciiTheme="minorEastAsia" w:hAnsiTheme="minorEastAsia" w:cstheme="minorEastAsia" w:hint="eastAsia"/>
          <w:sz w:val="24"/>
          <w:lang w:val="zh-CN"/>
        </w:rPr>
        <w:t>；</w:t>
      </w:r>
    </w:p>
    <w:p w:rsidR="00353F8A" w:rsidRDefault="0072343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lang w:val="zh-CN"/>
        </w:rPr>
        <w:t>C</w:t>
      </w:r>
      <w:r>
        <w:rPr>
          <w:rFonts w:asciiTheme="minorEastAsia" w:hAnsiTheme="minorEastAsia" w:cstheme="minorEastAsia" w:hint="eastAsia"/>
          <w:sz w:val="24"/>
          <w:lang w:val="zh-CN"/>
        </w:rPr>
        <w:t>类考生：</w:t>
      </w:r>
      <w:r>
        <w:rPr>
          <w:rFonts w:asciiTheme="minorEastAsia" w:hAnsiTheme="minorEastAsia" w:cstheme="minorEastAsia" w:hint="eastAsia"/>
          <w:sz w:val="24"/>
          <w:lang/>
        </w:rPr>
        <w:t>《住院医师规范化培训合格证书》复印件一份或中级以上职称证书复印件一份（二者须有其一）；</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lastRenderedPageBreak/>
        <w:t xml:space="preserve">   (6)</w:t>
      </w:r>
      <w:r>
        <w:rPr>
          <w:rFonts w:asciiTheme="minorEastAsia" w:hAnsiTheme="minorEastAsia" w:cstheme="minorEastAsia" w:hint="eastAsia"/>
          <w:sz w:val="24"/>
          <w:lang/>
        </w:rPr>
        <w:t>本科（如有）及硕士阶段成绩单一份（须加盖所在学校学习成绩管理部门公章）；</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(7)</w:t>
      </w:r>
      <w:r>
        <w:rPr>
          <w:rFonts w:asciiTheme="minorEastAsia" w:hAnsiTheme="minorEastAsia" w:cstheme="minorEastAsia" w:hint="eastAsia"/>
          <w:sz w:val="24"/>
          <w:lang/>
        </w:rPr>
        <w:t>英语水平证明材料（如</w:t>
      </w:r>
      <w:r>
        <w:rPr>
          <w:rFonts w:asciiTheme="minorEastAsia" w:hAnsiTheme="minorEastAsia" w:cstheme="minorEastAsia" w:hint="eastAsia"/>
          <w:sz w:val="24"/>
          <w:lang/>
        </w:rPr>
        <w:t>CET-6</w:t>
      </w:r>
      <w:r>
        <w:rPr>
          <w:rFonts w:asciiTheme="minorEastAsia" w:hAnsiTheme="minorEastAsia" w:cstheme="minorEastAsia" w:hint="eastAsia"/>
          <w:sz w:val="24"/>
          <w:lang/>
        </w:rPr>
        <w:t>、</w:t>
      </w:r>
      <w:r>
        <w:rPr>
          <w:rFonts w:asciiTheme="minorEastAsia" w:hAnsiTheme="minorEastAsia" w:cstheme="minorEastAsia" w:hint="eastAsia"/>
          <w:sz w:val="24"/>
          <w:lang/>
        </w:rPr>
        <w:t>TOEFL</w:t>
      </w:r>
      <w:r>
        <w:rPr>
          <w:rFonts w:asciiTheme="minorEastAsia" w:hAnsiTheme="minorEastAsia" w:cstheme="minorEastAsia" w:hint="eastAsia"/>
          <w:sz w:val="24"/>
          <w:lang/>
        </w:rPr>
        <w:t>、</w:t>
      </w:r>
      <w:r>
        <w:rPr>
          <w:rFonts w:asciiTheme="minorEastAsia" w:hAnsiTheme="minorEastAsia" w:cstheme="minorEastAsia" w:hint="eastAsia"/>
          <w:sz w:val="24"/>
          <w:lang/>
        </w:rPr>
        <w:t>IELTS</w:t>
      </w:r>
      <w:r>
        <w:rPr>
          <w:rFonts w:asciiTheme="minorEastAsia" w:hAnsiTheme="minorEastAsia" w:cstheme="minorEastAsia" w:hint="eastAsia"/>
          <w:sz w:val="24"/>
          <w:lang/>
        </w:rPr>
        <w:t>等的证书复印件或成绩单）；</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(8)</w:t>
      </w:r>
      <w:r>
        <w:rPr>
          <w:rFonts w:asciiTheme="minorEastAsia" w:hAnsiTheme="minorEastAsia" w:cstheme="minorEastAsia" w:hint="eastAsia"/>
          <w:sz w:val="24"/>
          <w:lang/>
        </w:rPr>
        <w:t>硕士学位论文（应届生提供硕士学位论文简介及研究进展）</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(9)</w:t>
      </w:r>
      <w:r>
        <w:rPr>
          <w:rFonts w:asciiTheme="minorEastAsia" w:hAnsiTheme="minorEastAsia" w:cstheme="minorEastAsia" w:hint="eastAsia"/>
          <w:sz w:val="24"/>
          <w:lang/>
        </w:rPr>
        <w:t>已取得的科研成果（含专利、公开发表的学术性论文、专著等）复印件（如有）；</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(10)</w:t>
      </w:r>
      <w:r>
        <w:rPr>
          <w:rFonts w:asciiTheme="minorEastAsia" w:hAnsiTheme="minorEastAsia" w:cstheme="minorEastAsia" w:hint="eastAsia"/>
          <w:sz w:val="24"/>
          <w:lang/>
        </w:rPr>
        <w:t>获奖证书或其他可以证明考生科研能力和水平的证明材料（如有）；</w:t>
      </w:r>
    </w:p>
    <w:p w:rsidR="00353F8A" w:rsidRDefault="00723432">
      <w:pPr>
        <w:spacing w:line="360" w:lineRule="auto"/>
        <w:rPr>
          <w:rFonts w:asciiTheme="minorEastAsia" w:hAnsiTheme="minorEastAsia" w:cstheme="minorEastAsia"/>
          <w:sz w:val="24"/>
        </w:rPr>
      </w:pPr>
      <w:r>
        <w:rPr>
          <w:rFonts w:asciiTheme="minorEastAsia" w:hAnsiTheme="minorEastAsia" w:cstheme="minorEastAsia" w:hint="eastAsia"/>
          <w:sz w:val="24"/>
          <w:lang/>
        </w:rPr>
        <w:t xml:space="preserve">   (11)</w:t>
      </w:r>
      <w:r>
        <w:rPr>
          <w:rFonts w:asciiTheme="minorEastAsia" w:hAnsiTheme="minorEastAsia" w:cstheme="minorEastAsia" w:hint="eastAsia"/>
          <w:sz w:val="24"/>
          <w:lang/>
        </w:rPr>
        <w:t>申请学科专业领域内两位教授（或相当专业技术职称的专家）的书面推荐意见（按统一格式，密封后提交）。</w:t>
      </w:r>
    </w:p>
    <w:p w:rsidR="00353F8A" w:rsidRDefault="00723432">
      <w:pPr>
        <w:spacing w:line="52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、各招生学院根据</w:t>
      </w:r>
      <w:r>
        <w:rPr>
          <w:rFonts w:asciiTheme="minorEastAsia" w:hAnsiTheme="minorEastAsia" w:cstheme="minorEastAsia" w:hint="eastAsia"/>
          <w:sz w:val="24"/>
        </w:rPr>
        <w:t>考生</w:t>
      </w:r>
      <w:r>
        <w:rPr>
          <w:rFonts w:asciiTheme="minorEastAsia" w:hAnsiTheme="minorEastAsia" w:cstheme="minorEastAsia" w:hint="eastAsia"/>
          <w:sz w:val="24"/>
        </w:rPr>
        <w:t>所提交的材料，对其报考资格进行初审，并成立“资格审查小组”（以学院或学系为单位，含</w:t>
      </w:r>
      <w:r>
        <w:rPr>
          <w:rFonts w:asciiTheme="minorEastAsia" w:hAnsiTheme="minorEastAsia" w:cstheme="minorEastAsia" w:hint="eastAsia"/>
          <w:sz w:val="24"/>
        </w:rPr>
        <w:t>3-5</w:t>
      </w:r>
      <w:r>
        <w:rPr>
          <w:rFonts w:asciiTheme="minorEastAsia" w:hAnsiTheme="minorEastAsia" w:cstheme="minorEastAsia" w:hint="eastAsia"/>
          <w:sz w:val="24"/>
        </w:rPr>
        <w:t>位副高及以上职称专家），对初审通过的每个</w:t>
      </w:r>
      <w:r>
        <w:rPr>
          <w:rFonts w:asciiTheme="minorEastAsia" w:hAnsiTheme="minorEastAsia" w:cstheme="minorEastAsia" w:hint="eastAsia"/>
          <w:sz w:val="24"/>
        </w:rPr>
        <w:t>考生</w:t>
      </w:r>
      <w:r>
        <w:rPr>
          <w:rFonts w:asciiTheme="minorEastAsia" w:hAnsiTheme="minorEastAsia" w:cstheme="minorEastAsia" w:hint="eastAsia"/>
          <w:sz w:val="24"/>
        </w:rPr>
        <w:t>的材料进行认真评审并评分，以评分方式，按一定比例（不超过</w:t>
      </w:r>
      <w:r>
        <w:rPr>
          <w:rFonts w:asciiTheme="minorEastAsia" w:hAnsiTheme="minorEastAsia" w:cstheme="minorEastAsia" w:hint="eastAsia"/>
          <w:sz w:val="24"/>
        </w:rPr>
        <w:t>1:5</w:t>
      </w:r>
      <w:r>
        <w:rPr>
          <w:rFonts w:asciiTheme="minorEastAsia" w:hAnsiTheme="minorEastAsia" w:cstheme="minorEastAsia" w:hint="eastAsia"/>
          <w:sz w:val="24"/>
        </w:rPr>
        <w:t>）和择优推荐原则，</w:t>
      </w:r>
      <w:r>
        <w:rPr>
          <w:rFonts w:asciiTheme="minorEastAsia" w:hAnsiTheme="minorEastAsia" w:cstheme="minorEastAsia" w:hint="eastAsia"/>
          <w:sz w:val="24"/>
        </w:rPr>
        <w:t>5</w:t>
      </w:r>
      <w:r>
        <w:rPr>
          <w:rFonts w:asciiTheme="minorEastAsia" w:hAnsiTheme="minorEastAsia" w:cstheme="minorEastAsia" w:hint="eastAsia"/>
          <w:sz w:val="24"/>
        </w:rPr>
        <w:t>月</w:t>
      </w:r>
      <w:r>
        <w:rPr>
          <w:rFonts w:asciiTheme="minorEastAsia" w:hAnsiTheme="minorEastAsia" w:cstheme="minorEastAsia" w:hint="eastAsia"/>
          <w:sz w:val="24"/>
        </w:rPr>
        <w:t>31</w:t>
      </w:r>
      <w:r>
        <w:rPr>
          <w:rFonts w:asciiTheme="minorEastAsia" w:hAnsiTheme="minorEastAsia" w:cstheme="minorEastAsia" w:hint="eastAsia"/>
          <w:sz w:val="24"/>
        </w:rPr>
        <w:t>日前确定入围综合考核的申请者名单，并经学院研究生招生工作领导小组批准后在学院网站主页公布。资格审查评分应包含学术背景</w:t>
      </w:r>
      <w:r>
        <w:rPr>
          <w:rFonts w:asciiTheme="minorEastAsia" w:hAnsiTheme="minorEastAsia" w:cstheme="minorEastAsia" w:hint="eastAsia"/>
          <w:sz w:val="24"/>
        </w:rPr>
        <w:t>20%</w:t>
      </w:r>
      <w:r>
        <w:rPr>
          <w:rFonts w:asciiTheme="minorEastAsia" w:hAnsiTheme="minorEastAsia" w:cstheme="minorEastAsia" w:hint="eastAsia"/>
          <w:sz w:val="24"/>
        </w:rPr>
        <w:t>、学习成绩和外语水平</w:t>
      </w:r>
      <w:r>
        <w:rPr>
          <w:rFonts w:asciiTheme="minorEastAsia" w:hAnsiTheme="minorEastAsia" w:cstheme="minorEastAsia" w:hint="eastAsia"/>
          <w:sz w:val="24"/>
        </w:rPr>
        <w:t>20%</w:t>
      </w:r>
      <w:r>
        <w:rPr>
          <w:rFonts w:asciiTheme="minorEastAsia" w:hAnsiTheme="minorEastAsia" w:cstheme="minorEastAsia" w:hint="eastAsia"/>
          <w:sz w:val="24"/>
        </w:rPr>
        <w:t>、学术成果</w:t>
      </w:r>
      <w:r>
        <w:rPr>
          <w:rFonts w:asciiTheme="minorEastAsia" w:hAnsiTheme="minorEastAsia" w:cstheme="minorEastAsia" w:hint="eastAsia"/>
          <w:sz w:val="24"/>
        </w:rPr>
        <w:t>40%</w:t>
      </w:r>
      <w:r>
        <w:rPr>
          <w:rFonts w:asciiTheme="minorEastAsia" w:hAnsiTheme="minorEastAsia" w:cstheme="minorEastAsia" w:hint="eastAsia"/>
          <w:sz w:val="24"/>
        </w:rPr>
        <w:t>和综合素质</w:t>
      </w:r>
      <w:r>
        <w:rPr>
          <w:rFonts w:asciiTheme="minorEastAsia" w:hAnsiTheme="minorEastAsia" w:cstheme="minorEastAsia" w:hint="eastAsia"/>
          <w:sz w:val="24"/>
        </w:rPr>
        <w:t>20%</w:t>
      </w:r>
      <w:r>
        <w:rPr>
          <w:rFonts w:asciiTheme="minorEastAsia" w:hAnsiTheme="minorEastAsia" w:cstheme="minorEastAsia" w:hint="eastAsia"/>
          <w:sz w:val="24"/>
        </w:rPr>
        <w:t>。</w:t>
      </w:r>
    </w:p>
    <w:p w:rsidR="00353F8A" w:rsidRDefault="00723432">
      <w:pPr>
        <w:spacing w:line="52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2018</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w:t>
      </w:r>
      <w:r>
        <w:rPr>
          <w:rFonts w:asciiTheme="minorEastAsia" w:hAnsiTheme="minorEastAsia" w:cstheme="minorEastAsia" w:hint="eastAsia"/>
          <w:sz w:val="24"/>
        </w:rPr>
        <w:t>-2018</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10</w:t>
      </w:r>
      <w:r>
        <w:rPr>
          <w:rFonts w:asciiTheme="minorEastAsia" w:hAnsiTheme="minorEastAsia" w:cstheme="minorEastAsia" w:hint="eastAsia"/>
          <w:sz w:val="24"/>
        </w:rPr>
        <w:t>日各学院组织综合考核对入围考生进行综合考核。</w:t>
      </w:r>
      <w:r>
        <w:rPr>
          <w:rFonts w:asciiTheme="minorEastAsia" w:hAnsiTheme="minorEastAsia" w:cstheme="minorEastAsia" w:hint="eastAsia"/>
          <w:sz w:val="24"/>
          <w:lang/>
        </w:rPr>
        <w:t>综合考核包括综合笔试、</w:t>
      </w:r>
      <w:r>
        <w:rPr>
          <w:rFonts w:asciiTheme="minorEastAsia" w:hAnsiTheme="minorEastAsia" w:cstheme="minorEastAsia" w:hint="eastAsia"/>
          <w:sz w:val="24"/>
          <w:lang/>
        </w:rPr>
        <w:t>综合能力</w:t>
      </w:r>
      <w:bookmarkStart w:id="0" w:name="_GoBack"/>
      <w:bookmarkEnd w:id="0"/>
      <w:r>
        <w:rPr>
          <w:rFonts w:asciiTheme="minorEastAsia" w:hAnsiTheme="minorEastAsia" w:cstheme="minorEastAsia" w:hint="eastAsia"/>
          <w:sz w:val="24"/>
          <w:lang/>
        </w:rPr>
        <w:t>考核和综合答辩（具体规则详见</w:t>
      </w:r>
      <w:r>
        <w:rPr>
          <w:rFonts w:asciiTheme="minorEastAsia" w:hAnsiTheme="minorEastAsia" w:cstheme="minorEastAsia" w:hint="eastAsia"/>
          <w:sz w:val="24"/>
        </w:rPr>
        <w:t>《</w:t>
      </w:r>
      <w:r>
        <w:rPr>
          <w:rFonts w:asciiTheme="minorEastAsia" w:hAnsiTheme="minorEastAsia" w:cstheme="minorEastAsia" w:hint="eastAsia"/>
          <w:sz w:val="24"/>
        </w:rPr>
        <w:t>2018</w:t>
      </w:r>
      <w:r>
        <w:rPr>
          <w:rFonts w:asciiTheme="minorEastAsia" w:hAnsiTheme="minorEastAsia" w:cstheme="minorEastAsia" w:hint="eastAsia"/>
          <w:sz w:val="24"/>
        </w:rPr>
        <w:t>年全日制临床（口腔）医学博士专业学位研究生招生</w:t>
      </w:r>
      <w:r>
        <w:rPr>
          <w:rFonts w:asciiTheme="minorEastAsia" w:hAnsiTheme="minorEastAsia" w:cstheme="minorEastAsia" w:hint="eastAsia"/>
          <w:sz w:val="24"/>
        </w:rPr>
        <w:t>简章</w:t>
      </w:r>
      <w:r>
        <w:rPr>
          <w:rFonts w:asciiTheme="minorEastAsia" w:hAnsiTheme="minorEastAsia" w:cstheme="minorEastAsia" w:hint="eastAsia"/>
          <w:sz w:val="24"/>
          <w:lang/>
        </w:rPr>
        <w:t>》）。各招生学院需在</w:t>
      </w:r>
      <w:r>
        <w:rPr>
          <w:rFonts w:asciiTheme="minorEastAsia" w:hAnsiTheme="minorEastAsia" w:cstheme="minorEastAsia" w:hint="eastAsia"/>
          <w:sz w:val="24"/>
          <w:lang/>
        </w:rPr>
        <w:t>6</w:t>
      </w:r>
      <w:r>
        <w:rPr>
          <w:rFonts w:asciiTheme="minorEastAsia" w:hAnsiTheme="minorEastAsia" w:cstheme="minorEastAsia" w:hint="eastAsia"/>
          <w:sz w:val="24"/>
          <w:lang/>
        </w:rPr>
        <w:t>月</w:t>
      </w:r>
      <w:r>
        <w:rPr>
          <w:rFonts w:asciiTheme="minorEastAsia" w:hAnsiTheme="minorEastAsia" w:cstheme="minorEastAsia" w:hint="eastAsia"/>
          <w:sz w:val="24"/>
          <w:lang/>
        </w:rPr>
        <w:t>1</w:t>
      </w:r>
      <w:r>
        <w:rPr>
          <w:rFonts w:asciiTheme="minorEastAsia" w:hAnsiTheme="minorEastAsia" w:cstheme="minorEastAsia" w:hint="eastAsia"/>
          <w:sz w:val="24"/>
          <w:lang/>
        </w:rPr>
        <w:t>日前将综合考核的时间、地点、形式填写附件</w:t>
      </w:r>
      <w:r>
        <w:rPr>
          <w:rFonts w:asciiTheme="minorEastAsia" w:hAnsiTheme="minorEastAsia" w:cstheme="minorEastAsia" w:hint="eastAsia"/>
          <w:sz w:val="24"/>
          <w:lang/>
        </w:rPr>
        <w:t>4</w:t>
      </w:r>
      <w:r>
        <w:rPr>
          <w:rFonts w:asciiTheme="minorEastAsia" w:hAnsiTheme="minorEastAsia" w:cstheme="minorEastAsia" w:hint="eastAsia"/>
          <w:sz w:val="24"/>
          <w:lang/>
        </w:rPr>
        <w:t>报给</w:t>
      </w:r>
      <w:proofErr w:type="gramStart"/>
      <w:r>
        <w:rPr>
          <w:rFonts w:asciiTheme="minorEastAsia" w:hAnsiTheme="minorEastAsia" w:cstheme="minorEastAsia" w:hint="eastAsia"/>
          <w:sz w:val="24"/>
          <w:lang/>
        </w:rPr>
        <w:t>研</w:t>
      </w:r>
      <w:proofErr w:type="gramEnd"/>
      <w:r>
        <w:rPr>
          <w:rFonts w:asciiTheme="minorEastAsia" w:hAnsiTheme="minorEastAsia" w:cstheme="minorEastAsia" w:hint="eastAsia"/>
          <w:sz w:val="24"/>
          <w:lang/>
        </w:rPr>
        <w:t>招办，研究生院会</w:t>
      </w:r>
      <w:r>
        <w:rPr>
          <w:rFonts w:asciiTheme="minorEastAsia" w:hAnsiTheme="minorEastAsia" w:cstheme="minorEastAsia" w:hint="eastAsia"/>
          <w:sz w:val="24"/>
          <w:lang/>
        </w:rPr>
        <w:t>对招生</w:t>
      </w:r>
      <w:r>
        <w:rPr>
          <w:rFonts w:asciiTheme="minorEastAsia" w:hAnsiTheme="minorEastAsia" w:cstheme="minorEastAsia" w:hint="eastAsia"/>
          <w:sz w:val="24"/>
          <w:lang/>
        </w:rPr>
        <w:t>学院</w:t>
      </w:r>
      <w:r>
        <w:rPr>
          <w:rFonts w:asciiTheme="minorEastAsia" w:hAnsiTheme="minorEastAsia" w:cstheme="minorEastAsia" w:hint="eastAsia"/>
          <w:sz w:val="24"/>
          <w:lang/>
        </w:rPr>
        <w:t>的</w:t>
      </w:r>
      <w:r>
        <w:rPr>
          <w:rFonts w:asciiTheme="minorEastAsia" w:hAnsiTheme="minorEastAsia" w:cstheme="minorEastAsia" w:hint="eastAsia"/>
          <w:sz w:val="24"/>
          <w:lang/>
        </w:rPr>
        <w:t>综合考核</w:t>
      </w:r>
      <w:r>
        <w:rPr>
          <w:rFonts w:asciiTheme="minorEastAsia" w:hAnsiTheme="minorEastAsia" w:cstheme="minorEastAsia" w:hint="eastAsia"/>
          <w:sz w:val="24"/>
          <w:lang/>
        </w:rPr>
        <w:t>进行巡视</w:t>
      </w:r>
      <w:r>
        <w:rPr>
          <w:rFonts w:asciiTheme="minorEastAsia" w:hAnsiTheme="minorEastAsia" w:cstheme="minorEastAsia" w:hint="eastAsia"/>
          <w:sz w:val="24"/>
          <w:lang/>
        </w:rPr>
        <w:t>。各招生单位在</w:t>
      </w:r>
      <w:r>
        <w:rPr>
          <w:rFonts w:asciiTheme="minorEastAsia" w:hAnsiTheme="minorEastAsia" w:cstheme="minorEastAsia" w:hint="eastAsia"/>
          <w:sz w:val="24"/>
          <w:lang/>
        </w:rPr>
        <w:t>6</w:t>
      </w:r>
      <w:r>
        <w:rPr>
          <w:rFonts w:asciiTheme="minorEastAsia" w:hAnsiTheme="minorEastAsia" w:cstheme="minorEastAsia" w:hint="eastAsia"/>
          <w:sz w:val="24"/>
          <w:lang/>
        </w:rPr>
        <w:t>月</w:t>
      </w:r>
      <w:r>
        <w:rPr>
          <w:rFonts w:asciiTheme="minorEastAsia" w:hAnsiTheme="minorEastAsia" w:cstheme="minorEastAsia" w:hint="eastAsia"/>
          <w:sz w:val="24"/>
          <w:lang/>
        </w:rPr>
        <w:t>12</w:t>
      </w:r>
      <w:r>
        <w:rPr>
          <w:rFonts w:asciiTheme="minorEastAsia" w:hAnsiTheme="minorEastAsia" w:cstheme="minorEastAsia" w:hint="eastAsia"/>
          <w:sz w:val="24"/>
          <w:lang/>
        </w:rPr>
        <w:t>日前将录取结果填写附件</w:t>
      </w:r>
      <w:r>
        <w:rPr>
          <w:rFonts w:asciiTheme="minorEastAsia" w:hAnsiTheme="minorEastAsia" w:cstheme="minorEastAsia" w:hint="eastAsia"/>
          <w:sz w:val="24"/>
          <w:lang/>
        </w:rPr>
        <w:t>1</w:t>
      </w:r>
      <w:r>
        <w:rPr>
          <w:rFonts w:asciiTheme="minorEastAsia" w:hAnsiTheme="minorEastAsia" w:cstheme="minorEastAsia" w:hint="eastAsia"/>
          <w:sz w:val="24"/>
          <w:lang/>
        </w:rPr>
        <w:t>、</w:t>
      </w:r>
      <w:r>
        <w:rPr>
          <w:rFonts w:asciiTheme="minorEastAsia" w:hAnsiTheme="minorEastAsia" w:cstheme="minorEastAsia" w:hint="eastAsia"/>
          <w:sz w:val="24"/>
          <w:lang/>
        </w:rPr>
        <w:t>2</w:t>
      </w:r>
      <w:r>
        <w:rPr>
          <w:rFonts w:asciiTheme="minorEastAsia" w:hAnsiTheme="minorEastAsia" w:cstheme="minorEastAsia" w:hint="eastAsia"/>
          <w:sz w:val="24"/>
          <w:lang/>
        </w:rPr>
        <w:t>、</w:t>
      </w:r>
      <w:r>
        <w:rPr>
          <w:rFonts w:asciiTheme="minorEastAsia" w:hAnsiTheme="minorEastAsia" w:cstheme="minorEastAsia" w:hint="eastAsia"/>
          <w:sz w:val="24"/>
          <w:lang/>
        </w:rPr>
        <w:t>3</w:t>
      </w:r>
      <w:r>
        <w:rPr>
          <w:rFonts w:asciiTheme="minorEastAsia" w:hAnsiTheme="minorEastAsia" w:cstheme="minorEastAsia" w:hint="eastAsia"/>
          <w:sz w:val="24"/>
          <w:lang/>
        </w:rPr>
        <w:t>（纸质盖章版和电子版）</w:t>
      </w:r>
      <w:r>
        <w:rPr>
          <w:rFonts w:asciiTheme="minorEastAsia" w:hAnsiTheme="minorEastAsia" w:cstheme="minorEastAsia" w:hint="eastAsia"/>
          <w:sz w:val="24"/>
          <w:lang/>
        </w:rPr>
        <w:t>报给</w:t>
      </w:r>
      <w:proofErr w:type="gramStart"/>
      <w:r>
        <w:rPr>
          <w:rFonts w:asciiTheme="minorEastAsia" w:hAnsiTheme="minorEastAsia" w:cstheme="minorEastAsia" w:hint="eastAsia"/>
          <w:sz w:val="24"/>
          <w:lang/>
        </w:rPr>
        <w:t>研</w:t>
      </w:r>
      <w:proofErr w:type="gramEnd"/>
      <w:r>
        <w:rPr>
          <w:rFonts w:asciiTheme="minorEastAsia" w:hAnsiTheme="minorEastAsia" w:cstheme="minorEastAsia" w:hint="eastAsia"/>
          <w:sz w:val="24"/>
          <w:lang/>
        </w:rPr>
        <w:t>招办。</w:t>
      </w:r>
    </w:p>
    <w:p w:rsidR="00353F8A" w:rsidRDefault="00723432">
      <w:pPr>
        <w:spacing w:line="520" w:lineRule="exac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w:t>
      </w:r>
      <w:r>
        <w:rPr>
          <w:rFonts w:asciiTheme="minorEastAsia" w:hAnsiTheme="minorEastAsia" w:cstheme="minorEastAsia" w:hint="eastAsia"/>
          <w:sz w:val="24"/>
        </w:rPr>
        <w:t>5</w:t>
      </w:r>
      <w:r>
        <w:rPr>
          <w:rFonts w:asciiTheme="minorEastAsia" w:hAnsiTheme="minorEastAsia" w:cstheme="minorEastAsia" w:hint="eastAsia"/>
          <w:sz w:val="24"/>
        </w:rPr>
        <w:t>个工作日内向学校研究生院和纪检监察部门进行申诉。</w:t>
      </w:r>
    </w:p>
    <w:p w:rsidR="00353F8A" w:rsidRDefault="00723432">
      <w:pPr>
        <w:numPr>
          <w:ilvl w:val="255"/>
          <w:numId w:val="0"/>
        </w:numPr>
        <w:spacing w:line="52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研究生院</w:t>
      </w:r>
    </w:p>
    <w:p w:rsidR="00353F8A" w:rsidRDefault="00723432">
      <w:pPr>
        <w:numPr>
          <w:ilvl w:val="255"/>
          <w:numId w:val="0"/>
        </w:numPr>
        <w:spacing w:line="520" w:lineRule="exact"/>
        <w:rPr>
          <w:rFonts w:asciiTheme="minorEastAsia" w:hAnsiTheme="minorEastAsia" w:cstheme="minorEastAsia"/>
          <w:sz w:val="24"/>
        </w:rPr>
      </w:pPr>
      <w:r>
        <w:rPr>
          <w:rFonts w:asciiTheme="minorEastAsia" w:hAnsiTheme="minorEastAsia" w:cstheme="minorEastAsia" w:hint="eastAsia"/>
          <w:sz w:val="24"/>
        </w:rPr>
        <w:t xml:space="preserve">                                                    2018.5.</w:t>
      </w:r>
      <w:r>
        <w:rPr>
          <w:rFonts w:asciiTheme="minorEastAsia" w:hAnsiTheme="minorEastAsia" w:cstheme="minorEastAsia" w:hint="eastAsia"/>
          <w:sz w:val="24"/>
        </w:rPr>
        <w:t>2</w:t>
      </w:r>
      <w:r>
        <w:rPr>
          <w:rFonts w:asciiTheme="minorEastAsia" w:hAnsiTheme="minorEastAsia" w:cstheme="minorEastAsia" w:hint="eastAsia"/>
          <w:sz w:val="24"/>
        </w:rPr>
        <w:t>3</w:t>
      </w:r>
      <w:r>
        <w:rPr>
          <w:rFonts w:asciiTheme="minorEastAsia" w:hAnsiTheme="minorEastAsia" w:cstheme="minorEastAsia" w:hint="eastAsia"/>
          <w:sz w:val="24"/>
        </w:rPr>
        <w:t xml:space="preserve">                              </w:t>
      </w:r>
    </w:p>
    <w:sectPr w:rsidR="00353F8A" w:rsidSect="00353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32" w:rsidRDefault="00723432" w:rsidP="00753C4B">
      <w:r>
        <w:separator/>
      </w:r>
    </w:p>
  </w:endnote>
  <w:endnote w:type="continuationSeparator" w:id="0">
    <w:p w:rsidR="00723432" w:rsidRDefault="00723432" w:rsidP="00753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32" w:rsidRDefault="00723432" w:rsidP="00753C4B">
      <w:r>
        <w:separator/>
      </w:r>
    </w:p>
  </w:footnote>
  <w:footnote w:type="continuationSeparator" w:id="0">
    <w:p w:rsidR="00723432" w:rsidRDefault="00723432" w:rsidP="00753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57955AE8"/>
    <w:rsid w:val="00353F8A"/>
    <w:rsid w:val="00723432"/>
    <w:rsid w:val="00753C4B"/>
    <w:rsid w:val="0630572C"/>
    <w:rsid w:val="0711750C"/>
    <w:rsid w:val="08747484"/>
    <w:rsid w:val="09005315"/>
    <w:rsid w:val="0C1D0E2E"/>
    <w:rsid w:val="17E72017"/>
    <w:rsid w:val="1B3316C7"/>
    <w:rsid w:val="1BE25CB1"/>
    <w:rsid w:val="2038153C"/>
    <w:rsid w:val="220125B8"/>
    <w:rsid w:val="289300CF"/>
    <w:rsid w:val="29B73E30"/>
    <w:rsid w:val="416D134D"/>
    <w:rsid w:val="419675DA"/>
    <w:rsid w:val="4AC72426"/>
    <w:rsid w:val="4E954483"/>
    <w:rsid w:val="533F50E4"/>
    <w:rsid w:val="55CC2A5C"/>
    <w:rsid w:val="57955AE8"/>
    <w:rsid w:val="58C71543"/>
    <w:rsid w:val="612C6D32"/>
    <w:rsid w:val="62376554"/>
    <w:rsid w:val="68D22332"/>
    <w:rsid w:val="74CB2D7D"/>
    <w:rsid w:val="7CD85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F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53F8A"/>
    <w:pPr>
      <w:jc w:val="left"/>
    </w:pPr>
  </w:style>
  <w:style w:type="paragraph" w:styleId="a4">
    <w:name w:val="Normal (Web)"/>
    <w:basedOn w:val="a"/>
    <w:qFormat/>
    <w:rsid w:val="00353F8A"/>
    <w:pPr>
      <w:spacing w:beforeAutospacing="1" w:afterAutospacing="1"/>
      <w:jc w:val="left"/>
    </w:pPr>
    <w:rPr>
      <w:rFonts w:cs="Times New Roman"/>
      <w:kern w:val="0"/>
      <w:sz w:val="24"/>
    </w:rPr>
  </w:style>
  <w:style w:type="character" w:styleId="a5">
    <w:name w:val="Strong"/>
    <w:basedOn w:val="a0"/>
    <w:qFormat/>
    <w:rsid w:val="00353F8A"/>
    <w:rPr>
      <w:b/>
    </w:rPr>
  </w:style>
  <w:style w:type="paragraph" w:styleId="a6">
    <w:name w:val="header"/>
    <w:basedOn w:val="a"/>
    <w:link w:val="Char"/>
    <w:rsid w:val="00753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53C4B"/>
    <w:rPr>
      <w:rFonts w:asciiTheme="minorHAnsi" w:eastAsiaTheme="minorEastAsia" w:hAnsiTheme="minorHAnsi" w:cstheme="minorBidi"/>
      <w:kern w:val="2"/>
      <w:sz w:val="18"/>
      <w:szCs w:val="18"/>
    </w:rPr>
  </w:style>
  <w:style w:type="paragraph" w:styleId="a7">
    <w:name w:val="footer"/>
    <w:basedOn w:val="a"/>
    <w:link w:val="Char0"/>
    <w:rsid w:val="00753C4B"/>
    <w:pPr>
      <w:tabs>
        <w:tab w:val="center" w:pos="4153"/>
        <w:tab w:val="right" w:pos="8306"/>
      </w:tabs>
      <w:snapToGrid w:val="0"/>
      <w:jc w:val="left"/>
    </w:pPr>
    <w:rPr>
      <w:sz w:val="18"/>
      <w:szCs w:val="18"/>
    </w:rPr>
  </w:style>
  <w:style w:type="character" w:customStyle="1" w:styleId="Char0">
    <w:name w:val="页脚 Char"/>
    <w:basedOn w:val="a0"/>
    <w:link w:val="a7"/>
    <w:rsid w:val="00753C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247</Words>
  <Characters>1413</Characters>
  <Application>Microsoft Office Word</Application>
  <DocSecurity>0</DocSecurity>
  <Lines>11</Lines>
  <Paragraphs>3</Paragraphs>
  <ScaleCrop>false</ScaleCrop>
  <Company>Sky123.Org</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2017-10-13T07:13:00Z</dcterms:created>
  <dcterms:modified xsi:type="dcterms:W3CDTF">2018-05-25T07:13:00Z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